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General de Ordenación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Convenio de Gestión PAMU parcela Gazmira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 de ordenación Ayto Los Llanos de Aridane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Planes y proyectos plan de desarrollo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Informe PGO Dirección General del Gobierno de Canarias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Memoria y planos PGO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Planos PGO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Acuerdo Comisión autonómica TM Los Llanos   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Planificación Singular Turística Litoral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D.1 Áreas de interes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D.2 -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Tomo III Doc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PA1 -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PA2 -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PA3 -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Actuación en el Medio Urbano (PAMU)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PAMU firmado actualización 2022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2021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Redes ,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Ortofoto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UAE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Geolocalización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Redes,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Parcelario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 Memoria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Tomo III Documento Ambiental Estratégico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Dotaciones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Análisis de riesgos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Red alumbrado y telecomunicaciones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Red de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1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2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2021 Plano Alternativa 3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 IPST 2021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52550" w:type="dxa"/>
        <w:gridCol w:w="4491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1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IPST 2020</w:t>
            </w: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Borrador del Plan 2020 IPST 2020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Saneamiento y depuración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Usos y tipologías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Geolocalización y datos administrativos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Sistema construido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Drenaje Territorial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potable y riego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Alumbrado y telecomunicación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Viario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Dotaciones y equipo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Territorio y actividades productivas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Categorización y unidades de gestión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Suelos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Electricidad y alumbrado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Unidades ambientales especiales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Geología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Planeamiento vigente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Bioclima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20202 Plano Vegetación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Agua y saneamiento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Visuales panorámicas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Parcelario catastral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2550" w:type="pct"/>
            <w:vAlign w:val="center"/>
          </w:tcPr>
          <w:p>
            <w:pPr>
              <w:jc w:val="center"/>
            </w:pPr>
            <w:r>
              <w:rPr/>
              <w:t xml:space="preserve">IPST 2020 Plano Ortofoto y estructura general </w:t>
            </w:r>
          </w:p>
        </w:tc>
        <w:tc>
          <w:tcPr>
            <w:tcW w:w="449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2026-10-13T01:33:41+00:00</dcterms:created>
  <dcterms:modified xsi:type="dcterms:W3CDTF">2026-10-13T01:33:41+00:00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