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438800" w:type="dxa"/>
        <w:gridCol w:w="61200" w:type="dxa"/>
      </w:tblGrid>
      <w:tblPr>
        <w:tblW w:w="100" w:type="pct"/>
        <w:tblLayout w:type="autofit"/>
        <w:bidiVisual w:val="0"/>
      </w:tblPr>
      <w:tr>
        <w:trPr>
          <w:tblHeader w:val="1"/>
        </w:trPr>
        <w:tc>
          <w:tcPr>
            <w:tcW w:w="438800" w:type="pct"/>
          </w:tcPr>
          <w:p>
            <w:pPr/>
            <w:r>
              <w:rPr>
                <w:b w:val="1"/>
                <w:bCs w:val="1"/>
              </w:rPr>
              <w:t xml:space="preserve">Año</w:t>
            </w:r>
          </w:p>
        </w:tc>
        <w:tc>
          <w:tcPr>
            <w:tcW w:w="61200" w:type="pct"/>
          </w:tcPr>
          <w:p>
            <w:pPr/>
            <w:r>
              <w:rPr>
                <w:b w:val="1"/>
                <w:bCs w:val="1"/>
              </w:rPr>
              <w:t xml:space="preserve">Documento</w:t>
            </w:r>
          </w:p>
        </w:tc>
      </w:tr>
      <w:tr>
        <w:trPr/>
        <w:tc>
          <w:tcPr>
            <w:tcW w:w="438800" w:type="pct"/>
          </w:tcPr>
          <w:p>
            <w:pPr/>
            <w:r>
              <w:rPr/>
              <w:t xml:space="preserve">Reglamento participacion ciudadana Los Llanos de Aridane</w:t>
            </w:r>
          </w:p>
        </w:tc>
        <w:tc>
          <w:tcPr>
            <w:tcW w:w="61200" w:type="pct"/>
          </w:tcPr>
          <w:p>
            <w:pPr/>
          </w:p>
        </w:tc>
      </w:tr>
    </w:tbl>
    <w:p>
      <w:pPr/>
      <w:r>
        <w:rPr/>
        <w:t xml:space="preserve"> </w:t>
      </w:r>
    </w:p>
    <w:p>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r>
        <w:rPr/>
        <w:t xml:space="preserve">En cumplimiento de la disposición legal citada se facilita el acceso a los referidos informes: </w:t>
      </w:r>
    </w:p>
    <w:tbl>
      <w:tblGrid>
        <w:gridCol w:w="438800" w:type="dxa"/>
        <w:gridCol w:w="61200" w:type="dxa"/>
      </w:tblGrid>
      <w:tblPr>
        <w:tblW w:w="100" w:type="pct"/>
        <w:tblLayout w:type="autofit"/>
        <w:bidiVisual w:val="0"/>
      </w:tblPr>
      <w:tr>
        <w:trPr>
          <w:tblHeader w:val="1"/>
        </w:trPr>
        <w:tc>
          <w:tcPr>
            <w:tcW w:w="438800" w:type="pct"/>
          </w:tcPr>
          <w:p>
            <w:pPr/>
            <w:r>
              <w:rPr/>
              <w:t xml:space="preserve">Año</w:t>
            </w:r>
          </w:p>
        </w:tc>
        <w:tc>
          <w:tcPr>
            <w:tcW w:w="61200" w:type="pct"/>
          </w:tcPr>
          <w:p>
            <w:pPr/>
            <w:r>
              <w:rPr/>
              <w:t xml:space="preserve">Documento</w:t>
            </w:r>
          </w:p>
        </w:tc>
      </w:tr>
      <w:tr>
        <w:trPr/>
        <w:tc>
          <w:tcPr>
            <w:tcW w:w="438800" w:type="pct"/>
          </w:tcPr>
          <w:p>
            <w:pPr/>
            <w:r>
              <w:rPr/>
              <w:t xml:space="preserve">Informe anual de transparencia 2020</w:t>
            </w:r>
          </w:p>
        </w:tc>
        <w:tc>
          <w:tcPr>
            <w:tcW w:w="61200" w:type="pct"/>
          </w:tcPr>
          <w:p>
            <w:pPr/>
            <w:r>
              <w:rPr/>
              <w:t xml:space="preserve"> </w:t>
            </w:r>
          </w:p>
        </w:tc>
      </w:tr>
      <w:tr>
        <w:trPr/>
        <w:tc>
          <w:tcPr>
            <w:tcW w:w="438800" w:type="pct"/>
          </w:tcPr>
          <w:p>
            <w:pPr/>
            <w:r>
              <w:rPr/>
              <w:t xml:space="preserve">Informe anual de transparencia 2021</w:t>
            </w:r>
          </w:p>
        </w:tc>
        <w:tc>
          <w:tcPr>
            <w:tcW w:w="61200" w:type="pct"/>
          </w:tcPr>
          <w:p>
            <w:pPr/>
            <w:r>
              <w:rPr/>
              <w:t xml:space="preserve"> </w:t>
            </w:r>
          </w:p>
        </w:tc>
      </w:tr>
      <w:tr>
        <w:trPr/>
        <w:tc>
          <w:tcPr>
            <w:tcW w:w="438800" w:type="pct"/>
          </w:tcPr>
          <w:p>
            <w:pPr/>
            <w:r>
              <w:rPr/>
              <w:t xml:space="preserve">Informe anual de transparencia 2022-23</w:t>
            </w:r>
          </w:p>
        </w:tc>
        <w:tc>
          <w:tcPr>
            <w:tcW w:w="61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2026-06-22T02:57:07+00:00</dcterms:created>
  <dcterms:modified xsi:type="dcterms:W3CDTF">2026-06-22T02:57:07+00:00</dcterms:modified>
</cp:coreProperties>
</file>

<file path=docProps/custom.xml><?xml version="1.0" encoding="utf-8"?>
<Properties xmlns="http://schemas.openxmlformats.org/officeDocument/2006/custom-properties" xmlns:vt="http://schemas.openxmlformats.org/officeDocument/2006/docPropsVTypes"/>
</file>